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C6" w:rsidRDefault="008D2F93">
      <w:pPr>
        <w:spacing w:after="0"/>
        <w:ind w:left="19"/>
      </w:pPr>
      <w:r>
        <w:rPr>
          <w:rFonts w:ascii="Times New Roman" w:eastAsia="Times New Roman" w:hAnsi="Times New Roman" w:cs="Times New Roman"/>
          <w:sz w:val="30"/>
        </w:rPr>
        <w:t>Муниципальный Атлас образовательных практик 2025</w:t>
      </w:r>
      <w:r>
        <w:t xml:space="preserve"> </w:t>
      </w:r>
    </w:p>
    <w:p w:rsidR="00DA68C6" w:rsidRDefault="008D2F93">
      <w:pPr>
        <w:spacing w:after="0"/>
        <w:ind w:left="5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Практики педагогические. Уровень дошкольного образования.</w:t>
      </w:r>
      <w:r>
        <w:t xml:space="preserve"> </w:t>
      </w:r>
    </w:p>
    <w:p w:rsidR="00DA68C6" w:rsidRDefault="008D2F93">
      <w:pPr>
        <w:spacing w:after="0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Название практики; МБДОУ д/с № 10 Лопатина З.В., </w:t>
      </w:r>
      <w:proofErr w:type="spellStart"/>
      <w:r>
        <w:rPr>
          <w:rFonts w:ascii="Times New Roman" w:eastAsia="Times New Roman" w:hAnsi="Times New Roman" w:cs="Times New Roman"/>
          <w:sz w:val="28"/>
        </w:rPr>
        <w:t>Шматкова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Т. С.</w:t>
      </w:r>
      <w:r>
        <w:t xml:space="preserve"> </w:t>
      </w:r>
    </w:p>
    <w:p w:rsidR="00DA68C6" w:rsidRDefault="008D2F93">
      <w:pPr>
        <w:spacing w:after="0"/>
        <w:ind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585470</wp:posOffset>
            </wp:positionH>
            <wp:positionV relativeFrom="page">
              <wp:posOffset>5334000</wp:posOffset>
            </wp:positionV>
            <wp:extent cx="18415" cy="18415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7138670</wp:posOffset>
                </wp:positionH>
                <wp:positionV relativeFrom="page">
                  <wp:posOffset>1371600</wp:posOffset>
                </wp:positionV>
                <wp:extent cx="6349" cy="18415"/>
                <wp:effectExtent l="0" t="0" r="0" b="0"/>
                <wp:wrapTopAndBottom/>
                <wp:docPr id="698" name="Group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9" cy="18415"/>
                          <a:chOff x="0" y="0"/>
                          <a:chExt cx="6349" cy="18415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9" cy="6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065"/>
                            <a:ext cx="6349" cy="6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98" style="width:0.499939pt;height:1.45001pt;position:absolute;mso-position-horizontal-relative:page;mso-position-horizontal:absolute;margin-left:562.1pt;mso-position-vertical-relative:page;margin-top:108pt;" coordsize="63,184">
                <v:shape id="Picture 80" style="position:absolute;width:63;height:63;left:0;top:0;" filled="f">
                  <v:imagedata r:id="rId7"/>
                </v:shape>
                <v:shape id="Picture 82" style="position:absolute;width:63;height:63;left:0;top:120;" filled="f">
                  <v:imagedata r:id="rId8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Воспитание экологической культуры детей дошкольного возраста с использованием специально организованного уличного пространства детского сада</w:t>
      </w:r>
      <w:r>
        <w:t xml:space="preserve"> </w:t>
      </w:r>
    </w:p>
    <w:tbl>
      <w:tblPr>
        <w:tblStyle w:val="TableGrid"/>
        <w:tblW w:w="9573" w:type="dxa"/>
        <w:tblInd w:w="60" w:type="dxa"/>
        <w:tblCellMar>
          <w:top w:w="137" w:type="dxa"/>
          <w:left w:w="96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9573"/>
      </w:tblGrid>
      <w:tr w:rsidR="00DA68C6">
        <w:trPr>
          <w:trHeight w:val="8125"/>
        </w:trPr>
        <w:tc>
          <w:tcPr>
            <w:tcW w:w="9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68C6" w:rsidRDefault="008D2F93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30"/>
              </w:rPr>
              <w:t>Оценка:</w:t>
            </w:r>
            <w:r>
              <w:t xml:space="preserve"> </w:t>
            </w:r>
          </w:p>
          <w:p w:rsidR="00DA68C6" w:rsidRDefault="008D2F93">
            <w:pPr>
              <w:spacing w:after="0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Прекрасный опыт работы по воспитанию экологической культуры детей дошкольного возраста.</w:t>
            </w:r>
            <w:r>
              <w:t xml:space="preserve"> </w:t>
            </w:r>
          </w:p>
          <w:p w:rsidR="00DA68C6" w:rsidRDefault="008D2F93">
            <w:pPr>
              <w:spacing w:after="35" w:line="226" w:lineRule="auto"/>
              <w:ind w:right="82" w:firstLine="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Реализуя Концепц</w:t>
            </w:r>
            <w:r>
              <w:rPr>
                <w:rFonts w:ascii="Times New Roman" w:eastAsia="Times New Roman" w:hAnsi="Times New Roman" w:cs="Times New Roman"/>
                <w:sz w:val="28"/>
              </w:rPr>
              <w:t>ии развития дошкольного образования края в части «индивидуализации образования в естественной активности ребенка в ходе освоения им окружающего социального и природного мира», в детском саду создано специально организованное уличное пространство.</w:t>
            </w:r>
            <w:r>
              <w:t xml:space="preserve"> </w:t>
            </w:r>
          </w:p>
          <w:p w:rsidR="00DA68C6" w:rsidRDefault="008D2F93">
            <w:pPr>
              <w:spacing w:after="658" w:line="239" w:lineRule="auto"/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Для восп</w:t>
            </w:r>
            <w:r>
              <w:rPr>
                <w:rFonts w:ascii="Times New Roman" w:eastAsia="Times New Roman" w:hAnsi="Times New Roman" w:cs="Times New Roman"/>
                <w:sz w:val="28"/>
              </w:rPr>
              <w:t>итания экологической культуры дошкольников предлагаются формы работы по организации детской практической, исследовательской деятельности в природных условиях: «Метеостанция», «Птичья столовая», «Огорода на окне», «Экологический центр активности», «Огороде»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приусадебном участке и т.д. Практическая и исследовательская деятельность организована с учетом возрастных особенностей воспитанников, используя различные технологии, методы и способы, например: ТРИЗ, детско-взрослые проекты, детские Мастер-классы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8"/>
              </w:rPr>
              <w:t>собо уделяется внимание экспериментированию и коллекционированию. Данная практика обеспечивает высокий результат.</w:t>
            </w:r>
            <w:r>
              <w:t xml:space="preserve"> </w:t>
            </w:r>
          </w:p>
          <w:p w:rsidR="008D2F93" w:rsidRDefault="008D2F93" w:rsidP="008D2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 для представления в муниципальный и региональный образовательные Атласы.</w:t>
            </w:r>
          </w:p>
          <w:p w:rsidR="00DA68C6" w:rsidRDefault="00DA68C6">
            <w:pPr>
              <w:spacing w:after="0"/>
              <w:ind w:firstLine="19"/>
            </w:pPr>
            <w:bookmarkStart w:id="0" w:name="_GoBack"/>
            <w:bookmarkEnd w:id="0"/>
          </w:p>
        </w:tc>
      </w:tr>
    </w:tbl>
    <w:p w:rsidR="00DA68C6" w:rsidRDefault="008D2F93">
      <w:pPr>
        <w:tabs>
          <w:tab w:val="center" w:pos="6003"/>
          <w:tab w:val="right" w:pos="9353"/>
        </w:tabs>
        <w:spacing w:after="43"/>
        <w:ind w:left="-10"/>
      </w:pPr>
      <w:r>
        <w:rPr>
          <w:rFonts w:ascii="Times New Roman" w:eastAsia="Times New Roman" w:hAnsi="Times New Roman" w:cs="Times New Roman"/>
          <w:sz w:val="28"/>
        </w:rPr>
        <w:t xml:space="preserve">Эксперт: Буланова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noProof/>
        </w:rPr>
        <w:drawing>
          <wp:inline distT="0" distB="0" distL="0" distR="0">
            <wp:extent cx="876300" cy="762000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Л.Ю. Буланова</w:t>
      </w:r>
      <w:r>
        <w:t xml:space="preserve"> </w:t>
      </w:r>
    </w:p>
    <w:p w:rsidR="00DA68C6" w:rsidRDefault="008D2F93">
      <w:pPr>
        <w:spacing w:after="0"/>
        <w:ind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«29» </w:t>
      </w:r>
      <w:r>
        <w:rPr>
          <w:rFonts w:ascii="Times New Roman" w:eastAsia="Times New Roman" w:hAnsi="Times New Roman" w:cs="Times New Roman"/>
          <w:sz w:val="28"/>
          <w:u w:val="single" w:color="000000"/>
        </w:rPr>
        <w:t xml:space="preserve">января </w:t>
      </w:r>
      <w:r>
        <w:rPr>
          <w:rFonts w:ascii="Times New Roman" w:eastAsia="Times New Roman" w:hAnsi="Times New Roman" w:cs="Times New Roman"/>
          <w:sz w:val="28"/>
        </w:rPr>
        <w:t>2025 г.</w:t>
      </w:r>
      <w:r>
        <w:t xml:space="preserve"> </w:t>
      </w:r>
    </w:p>
    <w:p w:rsidR="00DA68C6" w:rsidRDefault="008D2F93">
      <w:pPr>
        <w:spacing w:after="0"/>
      </w:pPr>
      <w:r>
        <w:t xml:space="preserve"> </w:t>
      </w:r>
    </w:p>
    <w:sectPr w:rsidR="00DA68C6">
      <w:pgSz w:w="11906" w:h="16838"/>
      <w:pgMar w:top="1440" w:right="85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C6"/>
    <w:rsid w:val="008D2F93"/>
    <w:rsid w:val="00DA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1F14"/>
  <w15:docId w15:val="{1821FB27-F070-4033-BC4A-AB81BC8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Марина</cp:lastModifiedBy>
  <cp:revision>2</cp:revision>
  <dcterms:created xsi:type="dcterms:W3CDTF">2025-02-02T05:49:00Z</dcterms:created>
  <dcterms:modified xsi:type="dcterms:W3CDTF">2025-02-02T05:49:00Z</dcterms:modified>
</cp:coreProperties>
</file>